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416FF">
        <w:trPr>
          <w:trHeight w:hRule="exact" w:val="3031"/>
        </w:trPr>
        <w:tc>
          <w:tcPr>
            <w:tcW w:w="10716" w:type="dxa"/>
          </w:tcPr>
          <w:p w:rsidR="002416FF" w:rsidRDefault="007B4A6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6FF">
        <w:trPr>
          <w:trHeight w:hRule="exact" w:val="8335"/>
        </w:trPr>
        <w:tc>
          <w:tcPr>
            <w:tcW w:w="10716" w:type="dxa"/>
            <w:vAlign w:val="center"/>
          </w:tcPr>
          <w:p w:rsidR="002416FF" w:rsidRDefault="002416F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"Памятка для граждан о гарантиях бесплатного оказания медицинской помощи"</w:t>
            </w:r>
            <w:r>
              <w:rPr>
                <w:sz w:val="48"/>
                <w:szCs w:val="48"/>
              </w:rPr>
              <w:br/>
              <w:t>(утв. Минздравом России)</w:t>
            </w:r>
          </w:p>
        </w:tc>
      </w:tr>
      <w:tr w:rsidR="002416FF">
        <w:trPr>
          <w:trHeight w:hRule="exact" w:val="3031"/>
        </w:trPr>
        <w:tc>
          <w:tcPr>
            <w:tcW w:w="10716" w:type="dxa"/>
            <w:vAlign w:val="center"/>
          </w:tcPr>
          <w:p w:rsidR="002416FF" w:rsidRDefault="002416F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416FF" w:rsidRDefault="00241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16F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416FF" w:rsidRDefault="002416FF">
      <w:pPr>
        <w:pStyle w:val="ConsPlusNormal"/>
        <w:jc w:val="both"/>
        <w:outlineLvl w:val="0"/>
      </w:pPr>
    </w:p>
    <w:p w:rsidR="002416FF" w:rsidRDefault="002416FF">
      <w:pPr>
        <w:pStyle w:val="ConsPlusTitle"/>
        <w:jc w:val="center"/>
      </w:pPr>
      <w:r>
        <w:t>МИНИСТЕРСТВО ЗДРАВООХРАНЕНИЯ РОССИЙСКОЙ ФЕДЕРАЦИИ</w:t>
      </w:r>
    </w:p>
    <w:p w:rsidR="002416FF" w:rsidRDefault="002416FF">
      <w:pPr>
        <w:pStyle w:val="ConsPlusTitle"/>
        <w:jc w:val="center"/>
      </w:pPr>
    </w:p>
    <w:p w:rsidR="002416FF" w:rsidRDefault="002416FF">
      <w:pPr>
        <w:pStyle w:val="ConsPlusTitle"/>
        <w:jc w:val="center"/>
      </w:pPr>
      <w:r>
        <w:t>ПАМЯТКА</w:t>
      </w:r>
    </w:p>
    <w:p w:rsidR="002416FF" w:rsidRDefault="002416FF">
      <w:pPr>
        <w:pStyle w:val="ConsPlusTitle"/>
        <w:jc w:val="center"/>
      </w:pPr>
      <w:r>
        <w:t>ДЛЯ ГРАЖДАН О ГАРАНТИЯХ БЕСПЛАТНОГО ОКАЗАНИЯ</w:t>
      </w:r>
    </w:p>
    <w:p w:rsidR="002416FF" w:rsidRDefault="002416FF">
      <w:pPr>
        <w:pStyle w:val="ConsPlusTitle"/>
        <w:jc w:val="center"/>
      </w:pPr>
      <w:r>
        <w:t>МЕДИЦИНСКОЙ ПОМОЩИ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Normal"/>
        <w:ind w:firstLine="540"/>
        <w:jc w:val="both"/>
      </w:pPr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Title"/>
        <w:ind w:firstLine="540"/>
        <w:jc w:val="both"/>
        <w:outlineLvl w:val="0"/>
      </w:pPr>
      <w:r>
        <w:t>1. Какие виды медицинской помощи Вам оказываются бесплатно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Normal"/>
        <w:ind w:firstLine="540"/>
        <w:jc w:val="both"/>
      </w:pPr>
      <w:r>
        <w:t>В рамках Программы бесплатно предоставляются: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1. Первичная медико-санитарная помощь, включающая: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</w:t>
      </w:r>
      <w:r>
        <w:lastRenderedPageBreak/>
        <w:t>Программе.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медицинской реабилитации;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экстракорпорального оплодотворения (ЭКО);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различных видов диализа;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химиотерапии при злокачественных заболеваниях;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профилактических мероприятий, включая: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Кроме того, Программой гарантируется проведение: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пренатальной (дородовой) диагностики нарушений развития ребенка у беременных женщин;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неонатального скрининга на 5 наследственных и врожденных заболеваний у новорожденных детей;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аудиологического скрининга у новорожденных детей и детей первого года жизни.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lastRenderedPageBreak/>
        <w:t>Граждане обеспечиваются лекарственными препаратами в соответствии с Программой.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Title"/>
        <w:ind w:firstLine="540"/>
        <w:jc w:val="both"/>
        <w:outlineLvl w:val="0"/>
      </w:pPr>
      <w:r>
        <w:t>2. Каковы предельные сроки ожидания Вами медицинской помощи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Normal"/>
        <w:ind w:firstLine="54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Сроки ожидания оказания медицинской помощи в плановой форме для: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lastRenderedPageBreak/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Title"/>
        <w:ind w:firstLine="540"/>
        <w:jc w:val="both"/>
        <w:outlineLvl w:val="0"/>
      </w:pPr>
      <w:r>
        <w:t>3. За что Вы не должны платить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Normal"/>
        <w:ind w:firstLine="540"/>
        <w:jc w:val="both"/>
      </w:pPr>
      <w: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оказание медицинских услуг;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а) включенных в перечень жизненно необходимых и важнейших лекарственных препаратов;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Title"/>
        <w:ind w:firstLine="540"/>
        <w:jc w:val="both"/>
        <w:outlineLvl w:val="0"/>
      </w:pPr>
      <w:r>
        <w:t>4. О платных медицинских услугах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Normal"/>
        <w:ind w:firstLine="540"/>
        <w:jc w:val="both"/>
      </w:pPr>
      <w: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</w:t>
      </w:r>
      <w:r>
        <w:lastRenderedPageBreak/>
        <w:t>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Title"/>
        <w:ind w:firstLine="540"/>
        <w:jc w:val="both"/>
        <w:outlineLvl w:val="0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Normal"/>
        <w:ind w:firstLine="540"/>
        <w:jc w:val="both"/>
      </w:pPr>
      <w:r>
        <w:t xml:space="preserve">По вопросам бесплатного оказания медицинской помощи и в случае нарушения прав граждан </w:t>
      </w:r>
      <w:r>
        <w:lastRenderedPageBreak/>
        <w:t>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профессиональные некоммерческие медицинские и пациентские организации;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Title"/>
        <w:ind w:firstLine="540"/>
        <w:jc w:val="both"/>
        <w:outlineLvl w:val="0"/>
      </w:pPr>
      <w:r>
        <w:t>6. Что Вам следует знать о страховых представителях страховых медицинских организаций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Страховой представитель: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консультирует Вас по вопросам оказания медицинской помощи;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lastRenderedPageBreak/>
        <w:t>- контролирует прохождение Вами диспансеризации;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отказе в записи на прием к врачу - специалисту при наличии направления лечащего врача;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нарушении предельных сроков ожидания медицинской помощи в плановой, неотложной и экстренной формах;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2416FF" w:rsidRDefault="002416FF">
      <w:pPr>
        <w:pStyle w:val="ConsPlusNormal"/>
        <w:spacing w:before="240"/>
        <w:ind w:firstLine="540"/>
        <w:jc w:val="both"/>
      </w:pPr>
      <w:r>
        <w:t>- иных случаях, когда Вы считаете, что Ваши права нарушаются.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Normal"/>
        <w:jc w:val="center"/>
      </w:pPr>
      <w:r>
        <w:t>Будьте здоровы!</w:t>
      </w: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Normal"/>
        <w:jc w:val="both"/>
      </w:pPr>
    </w:p>
    <w:p w:rsidR="002416FF" w:rsidRDefault="00241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16F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F7" w:rsidRDefault="00AE66F7">
      <w:pPr>
        <w:spacing w:after="0" w:line="240" w:lineRule="auto"/>
      </w:pPr>
      <w:r>
        <w:separator/>
      </w:r>
    </w:p>
  </w:endnote>
  <w:endnote w:type="continuationSeparator" w:id="0">
    <w:p w:rsidR="00AE66F7" w:rsidRDefault="00AE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FF" w:rsidRDefault="002416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416F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6FF" w:rsidRDefault="002416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6FF" w:rsidRDefault="002416F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6FF" w:rsidRDefault="002416F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B4A69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B4A69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416FF" w:rsidRDefault="002416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F7" w:rsidRDefault="00AE66F7">
      <w:pPr>
        <w:spacing w:after="0" w:line="240" w:lineRule="auto"/>
      </w:pPr>
      <w:r>
        <w:separator/>
      </w:r>
    </w:p>
  </w:footnote>
  <w:footnote w:type="continuationSeparator" w:id="0">
    <w:p w:rsidR="00AE66F7" w:rsidRDefault="00AE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416F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6FF" w:rsidRDefault="002416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"Памятка для граждан о гарантиях бесплатного оказания медицинской помощи"</w:t>
          </w:r>
          <w:r>
            <w:rPr>
              <w:sz w:val="16"/>
              <w:szCs w:val="16"/>
            </w:rPr>
            <w:br/>
            <w:t>(утв. Минздравом России)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6FF" w:rsidRDefault="002416FF">
          <w:pPr>
            <w:pStyle w:val="ConsPlusNormal"/>
            <w:jc w:val="center"/>
          </w:pPr>
        </w:p>
        <w:p w:rsidR="002416FF" w:rsidRDefault="002416F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6FF" w:rsidRDefault="002416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14.09.2018</w:t>
          </w:r>
        </w:p>
      </w:tc>
    </w:tr>
  </w:tbl>
  <w:p w:rsidR="002416FF" w:rsidRDefault="002416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416FF" w:rsidRDefault="002416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1"/>
    <w:rsid w:val="002416FF"/>
    <w:rsid w:val="007B4A69"/>
    <w:rsid w:val="00AE66F7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13056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"Памятка для граждан о гарантиях бесплатного оказания медицинской помощи"(утв. Минздравом России)</vt:lpstr>
    </vt:vector>
  </TitlesOfParts>
  <Company>КонсультантПлюс Версия 4017.00.95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"Памятка для граждан о гарантиях бесплатного оказания медицинской помощи"(утв. Минздравом России)</dc:title>
  <dc:creator>Тимур Насибуллов</dc:creator>
  <cp:lastModifiedBy>Отдел кадров</cp:lastModifiedBy>
  <cp:revision>2</cp:revision>
  <dcterms:created xsi:type="dcterms:W3CDTF">2018-09-17T03:04:00Z</dcterms:created>
  <dcterms:modified xsi:type="dcterms:W3CDTF">2018-09-17T03:04:00Z</dcterms:modified>
</cp:coreProperties>
</file>